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  <w:spacing w:after="140"/>
      </w:pPr>
      <w:r>
        <w:rPr>
          <w:b/>
        </w:rPr>
        <w:t xml:space="preserve">Demande d’approbation : nouveau site web</w:t>
      </w:r>
    </w:p>
    <w:p>
      <w:pPr>
        <w:spacing w:after="140"/>
      </w:pPr>
      <w:r>
        <w:rPr>
          <w:b/>
        </w:rPr>
        <w:t xml:space="preserve">À :</w:t>
      </w:r>
      <w:r>
        <w:rPr/>
        <w:t xml:space="preserve"> Conseil d'administration</w:t>
      </w:r>
    </w:p>
    <w:p>
      <w:pPr>
        <w:spacing w:after="140"/>
      </w:pPr>
      <w:r>
        <w:rPr>
          <w:b/>
        </w:rPr>
        <w:t xml:space="preserve">De :</w:t>
      </w:r>
      <w:r>
        <w:rPr/>
        <w:t xml:space="preserve"> [Nom, poste]</w:t>
      </w:r>
    </w:p>
    <w:p>
      <w:pPr>
        <w:spacing w:after="140"/>
      </w:pPr>
      <w:r>
        <w:rPr>
          <w:b/>
        </w:rPr>
        <w:t xml:space="preserve">Date :</w:t>
      </w:r>
      <w:r>
        <w:rPr/>
        <w:t xml:space="preserve"> [Date]</w:t>
      </w:r>
    </w:p>
    <w:p>
      <w:pPr>
        <w:spacing w:after="140"/>
      </w:pPr>
      <w:r>
        <w:rPr>
          <w:b/>
        </w:rPr>
        <w:t xml:space="preserve">Objet :</w:t>
      </w:r>
      <w:r>
        <w:rPr/>
        <w:t xml:space="preserve"> Approbation pour refaire notre site web</w:t>
      </w:r>
    </w:p>
    <w:p>
      <w:pPr>
        <w:pStyle w:val="Heading2"/>
        <w:spacing w:after="40"/>
      </w:pPr>
      <w:r>
        <w:rPr>
          <w:b/>
        </w:rPr>
        <w:t xml:space="preserve">La demande.</w:t>
      </w:r>
    </w:p>
    <w:p>
      <w:pPr>
        <w:spacing w:after="140"/>
      </w:pPr>
      <w:r>
        <w:rPr/>
        <w:t xml:space="preserve">Approuver jusqu'à [montant] $ dans l'exercice [année] pour refaire notre site web, avec un début des travaux en [mois] et une fin en [mois].</w:t>
      </w:r>
    </w:p>
    <w:p>
      <w:pPr>
        <w:pStyle w:val="Heading2"/>
        <w:spacing w:after="40"/>
      </w:pPr>
      <w:r>
        <w:rPr>
          <w:b/>
        </w:rPr>
        <w:t xml:space="preserve">Le problème.</w:t>
      </w:r>
    </w:p>
    <w:p>
      <w:pPr>
        <w:spacing w:after="140"/>
      </w:pPr>
      <w:r>
        <w:rPr/>
        <w:t xml:space="preserve">Notre site actuel a été construit en [année]. [Deux ou trois faits. Exemple : 68 % des visiteurs sont sur téléphone, et la page de don ne fonctionne pas sur téléphone. Le personnel ne peut pas mettre à jour le site sans appeler un ou une bénévole. Un bailleur de fonds nous a dit en [mois] ne pas avoir trouvé notre rapport annuel.]</w:t>
      </w:r>
    </w:p>
    <w:p>
      <w:pPr>
        <w:pStyle w:val="Heading2"/>
        <w:spacing w:after="40"/>
      </w:pPr>
      <w:r>
        <w:rPr>
          <w:b/>
        </w:rPr>
        <w:t xml:space="preserve">Ce que le nouveau site fera.</w:t>
      </w:r>
    </w:p>
    <w:p>
      <w:pPr>
        <w:spacing w:after="140"/>
      </w:pPr>
      <w:r>
        <w:rPr/>
        <w:t xml:space="preserve">[Trois résultats. Exemple : permettre aux donateurs de donner à partir d'un téléphone en moins d'une minute. Permettre au personnel de publier des événements et des nouvelles lui-même. Servir les clients en français et en anglais. Répondre aux règles de la subvention Google Ad Grants, pour pouvoir demander jusqu'à 10 000 $ US par mois en publicités de recherche gratuites.]</w:t>
      </w:r>
    </w:p>
    <w:p>
      <w:pPr>
        <w:pStyle w:val="Heading2"/>
        <w:spacing w:after="40"/>
      </w:pPr>
      <w:r>
        <w:rPr>
          <w:b/>
        </w:rPr>
        <w:t xml:space="preserve">Coût.</w:t>
      </w:r>
    </w:p>
    <w:p>
      <w:pPr>
        <w:spacing w:after="140"/>
      </w:pPr>
      <w:r>
        <w:rPr/>
        <w:t xml:space="preserve">[réalisation] $ pour la réalisation. Environ [montant] $ par année ensuite pour l'hébergement et l'entretien. Sur quatre ans, environ [montant] $ par année. Nous avons reçu trois soumissions, de [bas] $ à [haut] $. Elles sont jointes.</w:t>
      </w:r>
    </w:p>
    <w:p>
      <w:pPr>
        <w:pStyle w:val="Heading2"/>
        <w:spacing w:after="40"/>
      </w:pPr>
      <w:r>
        <w:rPr>
          <w:b/>
        </w:rPr>
        <w:t xml:space="preserve">Qui nous recommandons, et pourquoi.</w:t>
      </w:r>
    </w:p>
    <w:p>
      <w:pPr>
        <w:spacing w:after="140"/>
      </w:pPr>
      <w:r>
        <w:rPr/>
        <w:t xml:space="preserve">[Fournisseur]. [Deux raisons liées aux résultats ci-dessus. Pas « ils avaient l'air sympathiques ».]</w:t>
      </w:r>
    </w:p>
    <w:p>
      <w:pPr>
        <w:pStyle w:val="Heading2"/>
        <w:spacing w:after="40"/>
      </w:pPr>
      <w:r>
        <w:rPr>
          <w:b/>
        </w:rPr>
        <w:t xml:space="preserve">Les risques et comment nous les gérerons.</w:t>
      </w:r>
    </w:p>
    <w:p>
      <w:pPr>
        <w:spacing w:after="140"/>
      </w:pPr>
      <w:r>
        <w:rPr/>
        <w:t xml:space="preserve">[Exemple : les retards de contenu sont la cause la plus fréquente des projets en retard. [Nom] sera responsable du contenu, avec quatre heures par semaine réservées à cette tâche. Le contrat a un prix fixe et une portée fixe.]</w:t>
      </w:r>
    </w:p>
    <w:p>
      <w:pPr>
        <w:pStyle w:val="Heading2"/>
        <w:spacing w:after="40"/>
      </w:pPr>
      <w:r>
        <w:rPr>
          <w:b/>
        </w:rPr>
        <w:t xml:space="preserve">Comment nous saurons que ça a fonctionné.</w:t>
      </w:r>
    </w:p>
    <w:p>
      <w:pPr>
        <w:spacing w:after="140"/>
      </w:pPr>
      <w:r>
        <w:rPr/>
        <w:t xml:space="preserve">Nous ferons un rapport au conseil 30, 60 et 90 jours après le lancement sur : [dons en ligne effectués, inscriptions à l'infolettre, appels à la réception au sujet d'informations de base, temps requis pour que le personnel publie une mise à jour].</w:t>
      </w:r>
    </w:p>
    <w:p>
      <w:pPr>
        <w:pStyle w:val="Heading2"/>
        <w:spacing w:after="40"/>
      </w:pPr>
      <w:r>
        <w:rPr>
          <w:b/>
        </w:rPr>
        <w:t xml:space="preserve">Décision requise.</w:t>
      </w:r>
    </w:p>
    <w:p>
      <w:pPr>
        <w:spacing w:after="140"/>
      </w:pPr>
      <w:r>
        <w:rPr/>
        <w:t xml:space="preserve">Approuver le budget et autoriser [nom] à signer l'entente.</w:t>
      </w:r>
    </w:p>
    <w:sectPr>
      <w:pgSz w:w="11906" w:h="16838"/>
      <w:pgMar w:top="900" w:right="1000" w:bottom="900" w:left="10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  <w:lang w:val="fr-CA"/>
      </w:rPr>
    </w:rPrDefault>
  </w:docDefaults>
  <w:style w:type="paragraph" w:styleId="Heading1">
    <w:name w:val="heading 1"/>
    <w:pPr>
      <w:outlineLvl w:val="0"/>
    </w:pPr>
    <w:rPr>
      <w:b/>
      <w:sz w:val="28"/>
    </w:rPr>
  </w:style>
  <w:style w:type="paragraph" w:styleId="Heading2">
    <w:name w:val="heading 2"/>
    <w:pPr>
      <w:keepNext/>
      <w:outlineLvl w:val="1"/>
    </w:pPr>
    <w:rPr>
      <w:b/>
      <w:sz w:val="21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